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90" w:rsidRDefault="00205B50">
      <w:pPr>
        <w:pStyle w:val="Standard"/>
      </w:pPr>
      <w:r>
        <w:rPr>
          <w:rFonts w:ascii="Arial" w:hAnsi="Arial" w:cs="Arial"/>
          <w:b/>
        </w:rPr>
        <w:t xml:space="preserve">ΠΡΟΔΙΑΓΡΑΦΕΣ ΓΙΑ ΥΠΗΡΕΣΙΕΣ ΕΡΓΑΣΤΗΡΙΑΚΟΥ ΕΛΕΓΧΟΥ ΑΝΙΣΧΝΕΥΣΗΣ ΤΟΥ ΙΟΥ </w:t>
      </w:r>
      <w:r>
        <w:rPr>
          <w:rFonts w:ascii="Arial" w:hAnsi="Arial" w:cs="Arial"/>
          <w:b/>
          <w:lang w:val="en-US"/>
        </w:rPr>
        <w:t>SARS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COV</w:t>
      </w:r>
      <w:r>
        <w:rPr>
          <w:rFonts w:ascii="Arial" w:hAnsi="Arial" w:cs="Arial"/>
          <w:b/>
        </w:rPr>
        <w:t>-2</w:t>
      </w:r>
    </w:p>
    <w:p w:rsidR="00594690" w:rsidRDefault="00205B50">
      <w:pPr>
        <w:pStyle w:val="Standard"/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.Τα φιαλίδια με το υλικό μεταφοράς του ιού καθώς και οι </w:t>
      </w:r>
      <w:proofErr w:type="spellStart"/>
      <w:r>
        <w:rPr>
          <w:rFonts w:ascii="Arial" w:hAnsi="Arial" w:cs="Arial"/>
        </w:rPr>
        <w:t>στυλεοί</w:t>
      </w:r>
      <w:proofErr w:type="spellEnd"/>
      <w:r>
        <w:rPr>
          <w:rFonts w:ascii="Arial" w:hAnsi="Arial" w:cs="Arial"/>
        </w:rPr>
        <w:t xml:space="preserve"> είναι υποχρέωση του εργαστηρίου.</w:t>
      </w:r>
    </w:p>
    <w:p w:rsidR="00594690" w:rsidRDefault="00205B50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Συχνότητα παραλαβής δειγμάτων σε συνθήκες ψυγείου:</w:t>
      </w:r>
    </w:p>
    <w:p w:rsidR="00594690" w:rsidRDefault="00205B50">
      <w:pPr>
        <w:pStyle w:val="Standard"/>
      </w:pPr>
      <w:r w:rsidRPr="0005172B">
        <w:rPr>
          <w:rFonts w:ascii="Arial" w:hAnsi="Arial" w:cs="Arial"/>
          <w:b/>
        </w:rPr>
        <w:t xml:space="preserve">2.1 </w:t>
      </w:r>
      <w:r>
        <w:rPr>
          <w:rFonts w:ascii="Arial" w:hAnsi="Arial" w:cs="Arial"/>
          <w:b/>
        </w:rPr>
        <w:t>Καθημερινές:</w:t>
      </w:r>
    </w:p>
    <w:p w:rsidR="00594690" w:rsidRDefault="00205B50">
      <w:pPr>
        <w:pStyle w:val="Standard"/>
      </w:pPr>
      <w:r>
        <w:rPr>
          <w:rFonts w:ascii="Arial" w:hAnsi="Arial" w:cs="Arial"/>
          <w:b/>
        </w:rPr>
        <w:t xml:space="preserve">α) </w:t>
      </w:r>
      <w:r>
        <w:rPr>
          <w:rFonts w:ascii="Arial" w:hAnsi="Arial" w:cs="Arial"/>
        </w:rPr>
        <w:t xml:space="preserve">Τα δείγματα θα μεταφέρονται με μέσο του Νοσοκομείου Καλαμάτας στις ώρες   8:00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>.,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11:00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  και 14:00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594690" w:rsidRDefault="00205B50">
      <w:pPr>
        <w:pStyle w:val="Standard"/>
      </w:pPr>
      <w:r>
        <w:rPr>
          <w:rFonts w:ascii="Arial" w:hAnsi="Arial" w:cs="Arial"/>
          <w:b/>
        </w:rPr>
        <w:t xml:space="preserve">β)  </w:t>
      </w:r>
      <w:r>
        <w:rPr>
          <w:rFonts w:ascii="Arial" w:hAnsi="Arial" w:cs="Arial"/>
        </w:rPr>
        <w:t>Τα δείγματα θα παραλαμβάνονται από το ΤΕΠ του Νοσοκομείου Καλαμάτας κ</w:t>
      </w:r>
      <w:r>
        <w:rPr>
          <w:rFonts w:ascii="Arial" w:hAnsi="Arial" w:cs="Arial"/>
        </w:rPr>
        <w:t xml:space="preserve">αι θα μεταφέρονται με δική σας ευθύνη και δικό σας μέσο μεταφοράς  στις ώρες 16:30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, 19:30μ.μ. και 23:00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594690" w:rsidRDefault="00205B50">
      <w:pPr>
        <w:pStyle w:val="Standard"/>
      </w:pPr>
      <w:r w:rsidRPr="0005172B">
        <w:rPr>
          <w:rFonts w:ascii="Arial" w:hAnsi="Arial" w:cs="Arial"/>
          <w:b/>
        </w:rPr>
        <w:t xml:space="preserve">2.2 </w:t>
      </w:r>
      <w:r>
        <w:rPr>
          <w:rFonts w:ascii="Arial" w:hAnsi="Arial" w:cs="Arial"/>
          <w:b/>
        </w:rPr>
        <w:t>Σαββατοκύριακα και αργίες:</w:t>
      </w:r>
    </w:p>
    <w:p w:rsidR="00594690" w:rsidRDefault="00205B50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 δείγματα θα παραλαμβάνονται από το Τμήμα Επειγόντων Περιστατικών της Νοσηλευτικής Μονάδας Καλαμάτας και θα με</w:t>
      </w:r>
      <w:r>
        <w:rPr>
          <w:rFonts w:ascii="Arial" w:hAnsi="Arial" w:cs="Arial"/>
        </w:rPr>
        <w:t xml:space="preserve">ταφέρονται με ευθύνη του εργαστηρίου και δικό τους μέσο μεταφοράς στις ώρες 8:00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.,  11:00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., 14:00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., 16:30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, 19:30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. και 23:00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594690" w:rsidRDefault="00205B50">
      <w:pPr>
        <w:pStyle w:val="Standard"/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Τα αποτελέσματα των δειγμάτων θα κοινοποιούνται εντός δύο (2) ωρών από την ώρα παραλαβής των δειγμάτων.</w:t>
      </w:r>
    </w:p>
    <w:p w:rsidR="00594690" w:rsidRDefault="00205B50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Όλα τα αποτελέσματα θα κοινοποιούνται από το εργαστήριο με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 xml:space="preserve"> στο κινητό τηλέφωνο του γιατρού που θα αναγράφεται στο συνοδευτικό δελτίο του ασθενούς.</w:t>
      </w:r>
    </w:p>
    <w:p w:rsidR="00594690" w:rsidRDefault="00205B50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Τα θετικά αποτελέσματα θα κοινοποιούνται από το εργαστήριο με SMS στο κινητό τηλέφωνο των εφημερευόν</w:t>
      </w:r>
      <w:r>
        <w:rPr>
          <w:rFonts w:ascii="Arial" w:hAnsi="Arial" w:cs="Arial"/>
        </w:rPr>
        <w:t xml:space="preserve">των του Γραφείου Λοιμώξεων: Χριστίνα Κτίστη, Ευαγγελία </w:t>
      </w:r>
      <w:proofErr w:type="spellStart"/>
      <w:r>
        <w:rPr>
          <w:rFonts w:ascii="Arial" w:hAnsi="Arial" w:cs="Arial"/>
        </w:rPr>
        <w:t>Τσουλάκου</w:t>
      </w:r>
      <w:proofErr w:type="spellEnd"/>
      <w:r>
        <w:rPr>
          <w:rFonts w:ascii="Arial" w:hAnsi="Arial" w:cs="Arial"/>
        </w:rPr>
        <w:t xml:space="preserve">, Αθανασία </w:t>
      </w:r>
      <w:proofErr w:type="spellStart"/>
      <w:r>
        <w:rPr>
          <w:rFonts w:ascii="Arial" w:hAnsi="Arial" w:cs="Arial"/>
        </w:rPr>
        <w:t>Μανωλοπούλου</w:t>
      </w:r>
      <w:proofErr w:type="spellEnd"/>
      <w:r>
        <w:rPr>
          <w:rFonts w:ascii="Arial" w:hAnsi="Arial" w:cs="Arial"/>
        </w:rPr>
        <w:t>.</w:t>
      </w:r>
    </w:p>
    <w:p w:rsidR="00594690" w:rsidRDefault="00205B50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α αποτελέσματα για </w:t>
      </w:r>
      <w:r>
        <w:rPr>
          <w:rFonts w:ascii="Arial" w:hAnsi="Arial" w:cs="Arial"/>
          <w:b/>
        </w:rPr>
        <w:t>όλα τα δείγματα</w:t>
      </w:r>
      <w:r>
        <w:rPr>
          <w:rFonts w:ascii="Arial" w:hAnsi="Arial" w:cs="Arial"/>
        </w:rPr>
        <w:t xml:space="preserve"> θα κοινοποιούνται στα εξής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  <w:lang w:val="en-US"/>
        </w:rPr>
        <w:t>loimwxeisgnkalamatas</w:t>
      </w:r>
      <w:proofErr w:type="spellEnd"/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  <w:lang w:val="en-US"/>
        </w:rPr>
        <w:t>gmail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com</w:t>
      </w:r>
      <w:r>
        <w:t xml:space="preserve"> </w:t>
      </w:r>
    </w:p>
    <w:p w:rsidR="00594690" w:rsidRDefault="00205B50">
      <w:pPr>
        <w:autoSpaceDE w:val="0"/>
        <w:jc w:val="both"/>
      </w:pPr>
      <w:r>
        <w:rPr>
          <w:b/>
        </w:rPr>
        <w:t xml:space="preserve">7.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Επιπλέον </w:t>
      </w:r>
      <w:r>
        <w:rPr>
          <w:rFonts w:ascii="Arial" w:eastAsia="Calibri" w:hAnsi="Arial" w:cs="Calibri"/>
          <w:color w:val="000000"/>
          <w:lang w:eastAsia="ar-SA"/>
        </w:rPr>
        <w:t xml:space="preserve">το εργαστήριο μοριακού ελέγχου  στο οποίο </w:t>
      </w:r>
      <w:r>
        <w:rPr>
          <w:rFonts w:ascii="Arial" w:eastAsia="Calibri" w:hAnsi="Arial" w:cs="Calibri"/>
          <w:color w:val="000000"/>
          <w:lang w:eastAsia="ar-SA"/>
        </w:rPr>
        <w:t xml:space="preserve">αποστέλλονται δείγματα προς μοριακό έλεγχο,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κατόπιν </w:t>
      </w:r>
      <w:proofErr w:type="spellStart"/>
      <w:r>
        <w:rPr>
          <w:rFonts w:ascii="Arial" w:eastAsia="Calibri" w:hAnsi="Arial" w:cs="Calibri"/>
          <w:b/>
          <w:bCs/>
          <w:color w:val="000000"/>
          <w:lang w:eastAsia="ar-SA"/>
        </w:rPr>
        <w:t>συννενοήσεως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με τον Διευθυντή της </w:t>
      </w:r>
      <w:r>
        <w:rPr>
          <w:rFonts w:ascii="Arial" w:eastAsia="Calibri" w:hAnsi="Arial" w:cs="Calibri"/>
          <w:b/>
          <w:bCs/>
          <w:color w:val="000000"/>
          <w:lang w:val="en-US" w:eastAsia="ar-SA"/>
        </w:rPr>
        <w:t>COVID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 Κλινικής, της ΜΕΘ </w:t>
      </w:r>
      <w:r>
        <w:rPr>
          <w:rFonts w:ascii="Arial" w:eastAsia="Calibri" w:hAnsi="Arial" w:cs="Calibri"/>
          <w:b/>
          <w:bCs/>
          <w:color w:val="000000"/>
          <w:lang w:val="en-US" w:eastAsia="ar-SA"/>
        </w:rPr>
        <w:t>COVID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 και την Πρόεδρο της Επιτροπής Νοσοκομειακών Λοιμώξεων υποχρεούται</w:t>
      </w:r>
      <w:r>
        <w:rPr>
          <w:rFonts w:ascii="Arial" w:eastAsia="Calibri" w:hAnsi="Arial" w:cs="Calibri"/>
          <w:color w:val="000000"/>
          <w:lang w:eastAsia="ar-SA"/>
        </w:rPr>
        <w:t xml:space="preserve"> να φυλάσσει  τα θετικά δείγματα που προκύπτουν από τις αναλύσεις τους, ώστ</w:t>
      </w:r>
      <w:r>
        <w:rPr>
          <w:rFonts w:ascii="Arial" w:eastAsia="Calibri" w:hAnsi="Arial" w:cs="Calibri"/>
          <w:color w:val="000000"/>
          <w:lang w:eastAsia="ar-SA"/>
        </w:rPr>
        <w:t xml:space="preserve">ε αυτά να παραλαμβάνονται από το ΙΙΒΕΑΑ για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γονιδιωματική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ανάλυση. Συγκεκριμένα, ως δείγματα ειδικού ενδιαφέροντος κατάλληλα για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γονιδιωματική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ανάλυση είναι εκείνα με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σχετικά υψηλό </w:t>
      </w:r>
      <w:proofErr w:type="spellStart"/>
      <w:r>
        <w:rPr>
          <w:rFonts w:ascii="Arial" w:eastAsia="Calibri" w:hAnsi="Arial" w:cs="Calibri"/>
          <w:b/>
          <w:bCs/>
          <w:color w:val="000000"/>
          <w:lang w:eastAsia="ar-SA"/>
        </w:rPr>
        <w:t>ιϊκό</w:t>
      </w:r>
      <w:proofErr w:type="spellEnd"/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 φορτίο (Ct&lt;26-27)</w:t>
      </w:r>
      <w:r>
        <w:rPr>
          <w:rFonts w:ascii="Arial" w:eastAsia="Calibri" w:hAnsi="Arial" w:cs="Calibri"/>
          <w:color w:val="000000"/>
          <w:lang w:eastAsia="ar-SA"/>
        </w:rPr>
        <w:t xml:space="preserve">, δείγματα από εμβολιασμένους ή από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επαναλοιμώξεις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>, κ</w:t>
      </w:r>
      <w:r>
        <w:rPr>
          <w:rFonts w:ascii="Arial" w:eastAsia="Calibri" w:hAnsi="Arial" w:cs="Calibri"/>
          <w:color w:val="000000"/>
          <w:lang w:eastAsia="ar-SA"/>
        </w:rPr>
        <w:t xml:space="preserve">αθώς και δείγματα από ταξιδιώτες. Σημειώνεται ότι το Εργαστήριο δεν χρειάζεται να φυλάσσει τα θετικά δείγματα ως διάλυμα RNA. Είναι προτιμότερο να φυλάσσει το αρχικό βιολογικό υλικό σε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αδρανοποιητικό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μέσο (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viral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transfer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medium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), δηλαδή στην κατάσταση που </w:t>
      </w:r>
      <w:r>
        <w:rPr>
          <w:rFonts w:ascii="Arial" w:eastAsia="Calibri" w:hAnsi="Arial" w:cs="Calibri"/>
          <w:color w:val="000000"/>
          <w:lang w:eastAsia="ar-SA"/>
        </w:rPr>
        <w:t xml:space="preserve">το παραλαμβάνει από το Νοσοκομείο. Το γενετικό υλικού του ιού στο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αδρανοποιητικό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μέσο παραμένει σταθερό σε συνθήκες κατάψυξης (-20οC), για τουλάχιστον 7-10 ημέρες. </w:t>
      </w:r>
    </w:p>
    <w:p w:rsidR="00594690" w:rsidRDefault="00205B5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για την άμεση ανταπόκρισή σας σε παροχή υπηρεσιών (τεστ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) προς εμάς από τη</w:t>
      </w:r>
      <w:r>
        <w:rPr>
          <w:rFonts w:ascii="Arial" w:hAnsi="Arial" w:cs="Arial"/>
        </w:rPr>
        <w:t>ν στιγμή που θα σας ζητηθεί</w:t>
      </w:r>
    </w:p>
    <w:p w:rsidR="00594690" w:rsidRDefault="00205B50">
      <w:pPr>
        <w:pStyle w:val="Standard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ΓΡΑΦΕΙΟ ΛΟΙΜΩΞΕΩΝ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sectPr w:rsidR="00594690" w:rsidSect="0059469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50" w:rsidRDefault="00205B50" w:rsidP="00594690">
      <w:pPr>
        <w:spacing w:after="0" w:line="240" w:lineRule="auto"/>
      </w:pPr>
      <w:r>
        <w:separator/>
      </w:r>
    </w:p>
  </w:endnote>
  <w:endnote w:type="continuationSeparator" w:id="0">
    <w:p w:rsidR="00205B50" w:rsidRDefault="00205B50" w:rsidP="0059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50" w:rsidRDefault="00205B50" w:rsidP="00594690">
      <w:pPr>
        <w:spacing w:after="0" w:line="240" w:lineRule="auto"/>
      </w:pPr>
      <w:r w:rsidRPr="00594690">
        <w:rPr>
          <w:color w:val="000000"/>
        </w:rPr>
        <w:separator/>
      </w:r>
    </w:p>
  </w:footnote>
  <w:footnote w:type="continuationSeparator" w:id="0">
    <w:p w:rsidR="00205B50" w:rsidRDefault="00205B50" w:rsidP="00594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4690"/>
    <w:rsid w:val="0005172B"/>
    <w:rsid w:val="00205B50"/>
    <w:rsid w:val="0059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69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69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946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94690"/>
    <w:pPr>
      <w:spacing w:after="120"/>
    </w:pPr>
  </w:style>
  <w:style w:type="paragraph" w:styleId="a3">
    <w:name w:val="List"/>
    <w:basedOn w:val="Textbody"/>
    <w:rsid w:val="00594690"/>
    <w:rPr>
      <w:rFonts w:cs="Mangal"/>
    </w:rPr>
  </w:style>
  <w:style w:type="paragraph" w:styleId="a4">
    <w:name w:val="caption"/>
    <w:basedOn w:val="Standard"/>
    <w:rsid w:val="005946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94690"/>
    <w:pPr>
      <w:suppressLineNumbers/>
    </w:pPr>
    <w:rPr>
      <w:rFonts w:cs="Mangal"/>
    </w:rPr>
  </w:style>
  <w:style w:type="character" w:customStyle="1" w:styleId="Internetlink">
    <w:name w:val="Internet link"/>
    <w:basedOn w:val="a0"/>
    <w:rsid w:val="0059469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2</cp:revision>
  <cp:lastPrinted>2020-11-20T10:41:00Z</cp:lastPrinted>
  <dcterms:created xsi:type="dcterms:W3CDTF">2021-05-10T10:00:00Z</dcterms:created>
  <dcterms:modified xsi:type="dcterms:W3CDTF">2021-05-10T10:00:00Z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