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39" w:rsidRPr="00596239" w:rsidRDefault="00596239" w:rsidP="00596239">
      <w:pPr>
        <w:pStyle w:val="a3"/>
        <w:rPr>
          <w:rFonts w:ascii="Arial" w:hAnsi="Arial" w:cs="Arial"/>
          <w:b/>
        </w:rPr>
      </w:pPr>
      <w:r w:rsidRPr="00596239">
        <w:rPr>
          <w:rFonts w:ascii="Arial" w:hAnsi="Arial" w:cs="Arial"/>
          <w:b/>
        </w:rPr>
        <w:tab/>
        <w:t xml:space="preserve"> </w:t>
      </w:r>
      <w:r w:rsidR="00E840B8">
        <w:rPr>
          <w:rFonts w:ascii="Arial" w:hAnsi="Arial" w:cs="Arial"/>
          <w:b/>
          <w:noProof/>
          <w:lang w:eastAsia="el-GR"/>
        </w:rPr>
        <w:drawing>
          <wp:inline distT="0" distB="0" distL="0" distR="0">
            <wp:extent cx="381000" cy="3810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239" w:rsidRPr="00596239" w:rsidRDefault="00596239" w:rsidP="00596239">
      <w:pPr>
        <w:pStyle w:val="a3"/>
        <w:rPr>
          <w:rFonts w:ascii="Arial" w:hAnsi="Arial" w:cs="Arial"/>
          <w:b/>
        </w:rPr>
      </w:pPr>
    </w:p>
    <w:p w:rsidR="00596239" w:rsidRPr="00596239" w:rsidRDefault="00596239" w:rsidP="00596239">
      <w:pPr>
        <w:pStyle w:val="a3"/>
        <w:rPr>
          <w:rFonts w:ascii="Arial" w:hAnsi="Arial" w:cs="Arial"/>
          <w:b/>
        </w:rPr>
      </w:pPr>
      <w:r w:rsidRPr="00596239">
        <w:rPr>
          <w:rFonts w:ascii="Arial" w:hAnsi="Arial" w:cs="Arial"/>
          <w:b/>
        </w:rPr>
        <w:t>ΕΛΛΗΝΙΚΗ ΔΗΜΟΚΡΑΤΙΑ</w:t>
      </w:r>
    </w:p>
    <w:p w:rsidR="00596239" w:rsidRPr="00596239" w:rsidRDefault="00596239" w:rsidP="00596239">
      <w:pPr>
        <w:pStyle w:val="a3"/>
        <w:rPr>
          <w:rFonts w:ascii="Arial" w:hAnsi="Arial" w:cs="Arial"/>
          <w:b/>
        </w:rPr>
      </w:pPr>
      <w:r w:rsidRPr="00596239">
        <w:rPr>
          <w:rFonts w:ascii="Arial" w:hAnsi="Arial" w:cs="Arial"/>
          <w:b/>
        </w:rPr>
        <w:t>6η ΥΓΕΙΟΝΟΜΙΚΗ ΠΕΡΙΦΕΡΕΙΑ</w:t>
      </w:r>
    </w:p>
    <w:p w:rsidR="00596239" w:rsidRPr="00596239" w:rsidRDefault="00596239" w:rsidP="00596239">
      <w:pPr>
        <w:pStyle w:val="a3"/>
        <w:rPr>
          <w:rFonts w:ascii="Arial" w:hAnsi="Arial" w:cs="Arial"/>
          <w:b/>
        </w:rPr>
      </w:pPr>
      <w:r w:rsidRPr="00596239">
        <w:rPr>
          <w:rFonts w:ascii="Arial" w:hAnsi="Arial" w:cs="Arial"/>
          <w:b/>
        </w:rPr>
        <w:t>ΠΕΛ/ΣΟΥ-ΙΟΝ.ΝΗΣΩΝ-ΗΠΕΙΡΟΥ-ΔΥΤ. ΕΛΛΑΔΟΣ</w:t>
      </w:r>
    </w:p>
    <w:p w:rsidR="00596239" w:rsidRPr="00596239" w:rsidRDefault="00596239" w:rsidP="00596239">
      <w:pPr>
        <w:pStyle w:val="a3"/>
        <w:rPr>
          <w:rFonts w:ascii="Arial" w:hAnsi="Arial" w:cs="Arial"/>
          <w:b/>
        </w:rPr>
      </w:pPr>
      <w:r w:rsidRPr="00596239">
        <w:rPr>
          <w:rFonts w:ascii="Arial" w:hAnsi="Arial" w:cs="Arial"/>
          <w:b/>
        </w:rPr>
        <w:t>ΓΕΝΙΚΟ ΝΟΣΟΚΟΜΕΙΟ ΜΕΣΣΗΝΙΑΣ</w:t>
      </w:r>
    </w:p>
    <w:p w:rsidR="00596239" w:rsidRPr="00596239" w:rsidRDefault="00596239" w:rsidP="00596239">
      <w:pPr>
        <w:pStyle w:val="a3"/>
        <w:rPr>
          <w:rFonts w:ascii="Arial" w:hAnsi="Arial" w:cs="Arial"/>
          <w:b/>
        </w:rPr>
      </w:pPr>
      <w:r w:rsidRPr="00596239">
        <w:rPr>
          <w:rFonts w:ascii="Arial" w:hAnsi="Arial" w:cs="Arial"/>
          <w:b/>
        </w:rPr>
        <w:t>ΝΟΣΗΛΕΥΤΙΚΗ ΜΟΝΑΔΑ ΚΑΛΑΜΑΤΑΣ</w:t>
      </w:r>
    </w:p>
    <w:p w:rsidR="00596239" w:rsidRPr="00596239" w:rsidRDefault="00596239" w:rsidP="00596239">
      <w:pPr>
        <w:pStyle w:val="a3"/>
        <w:rPr>
          <w:rFonts w:ascii="Arial" w:hAnsi="Arial" w:cs="Arial"/>
          <w:b/>
        </w:rPr>
      </w:pPr>
    </w:p>
    <w:p w:rsidR="00596239" w:rsidRPr="00596239" w:rsidRDefault="00596239" w:rsidP="00596239">
      <w:pPr>
        <w:pStyle w:val="a3"/>
        <w:rPr>
          <w:rFonts w:ascii="Arial" w:hAnsi="Arial" w:cs="Arial"/>
          <w:b/>
        </w:rPr>
      </w:pPr>
      <w:r w:rsidRPr="00596239">
        <w:rPr>
          <w:rFonts w:ascii="Arial" w:hAnsi="Arial" w:cs="Arial"/>
          <w:b/>
        </w:rPr>
        <w:t>Τεχνική Υπηρεσία</w:t>
      </w:r>
      <w:r w:rsidR="003476D8">
        <w:rPr>
          <w:rFonts w:ascii="Arial" w:hAnsi="Arial" w:cs="Arial"/>
          <w:b/>
        </w:rPr>
        <w:tab/>
      </w:r>
      <w:r w:rsidR="003476D8">
        <w:rPr>
          <w:rFonts w:ascii="Arial" w:hAnsi="Arial" w:cs="Arial"/>
          <w:b/>
        </w:rPr>
        <w:tab/>
      </w:r>
      <w:r w:rsidR="003476D8">
        <w:rPr>
          <w:rFonts w:ascii="Arial" w:hAnsi="Arial" w:cs="Arial"/>
          <w:b/>
        </w:rPr>
        <w:tab/>
      </w:r>
      <w:r w:rsidR="003476D8">
        <w:rPr>
          <w:rFonts w:ascii="Arial" w:hAnsi="Arial" w:cs="Arial"/>
          <w:b/>
        </w:rPr>
        <w:tab/>
        <w:t xml:space="preserve">   </w:t>
      </w:r>
      <w:r w:rsidR="003476D8">
        <w:rPr>
          <w:rFonts w:ascii="Arial" w:hAnsi="Arial" w:cs="Arial"/>
          <w:b/>
        </w:rPr>
        <w:tab/>
        <w:t xml:space="preserve"> ΚΑΛΑΜΑΤΑ </w:t>
      </w:r>
      <w:r w:rsidR="00D313D6">
        <w:rPr>
          <w:rFonts w:ascii="Arial" w:hAnsi="Arial" w:cs="Arial"/>
          <w:b/>
        </w:rPr>
        <w:t>02/12</w:t>
      </w:r>
      <w:r w:rsidR="003476D8">
        <w:rPr>
          <w:rFonts w:ascii="Arial" w:hAnsi="Arial" w:cs="Arial"/>
          <w:b/>
        </w:rPr>
        <w:t>/2020</w:t>
      </w:r>
    </w:p>
    <w:p w:rsidR="00596239" w:rsidRPr="00596239" w:rsidRDefault="00596239" w:rsidP="00596239">
      <w:pPr>
        <w:pStyle w:val="a3"/>
        <w:rPr>
          <w:rFonts w:ascii="Arial" w:hAnsi="Arial" w:cs="Arial"/>
          <w:b/>
        </w:rPr>
      </w:pPr>
      <w:r w:rsidRPr="00596239">
        <w:rPr>
          <w:rFonts w:ascii="Arial" w:hAnsi="Arial" w:cs="Arial"/>
          <w:b/>
        </w:rPr>
        <w:t>Πληροφορίες:</w:t>
      </w:r>
    </w:p>
    <w:p w:rsidR="00596239" w:rsidRPr="00596239" w:rsidRDefault="00596239" w:rsidP="00596239">
      <w:pPr>
        <w:pStyle w:val="a3"/>
        <w:rPr>
          <w:rFonts w:ascii="Arial" w:hAnsi="Arial" w:cs="Arial"/>
          <w:b/>
        </w:rPr>
      </w:pPr>
      <w:proofErr w:type="spellStart"/>
      <w:r w:rsidRPr="00596239">
        <w:rPr>
          <w:rFonts w:ascii="Arial" w:hAnsi="Arial" w:cs="Arial"/>
          <w:b/>
        </w:rPr>
        <w:t>Κορακοβούνη</w:t>
      </w:r>
      <w:proofErr w:type="spellEnd"/>
      <w:r w:rsidRPr="00596239">
        <w:rPr>
          <w:rFonts w:ascii="Arial" w:hAnsi="Arial" w:cs="Arial"/>
          <w:b/>
        </w:rPr>
        <w:t xml:space="preserve"> Σοφία</w:t>
      </w:r>
    </w:p>
    <w:p w:rsidR="00596239" w:rsidRDefault="00596239" w:rsidP="00596239">
      <w:pPr>
        <w:pStyle w:val="a3"/>
        <w:rPr>
          <w:rFonts w:ascii="Arial" w:hAnsi="Arial" w:cs="Arial"/>
          <w:b/>
        </w:rPr>
      </w:pPr>
      <w:r w:rsidRPr="00596239">
        <w:rPr>
          <w:rFonts w:ascii="Arial" w:hAnsi="Arial" w:cs="Arial"/>
          <w:b/>
        </w:rPr>
        <w:t>ΤΗΛ.: 27213-63383</w:t>
      </w:r>
    </w:p>
    <w:p w:rsidR="00596239" w:rsidRDefault="00596239" w:rsidP="001750FB">
      <w:pPr>
        <w:pStyle w:val="a3"/>
        <w:jc w:val="center"/>
        <w:rPr>
          <w:rFonts w:ascii="Arial" w:hAnsi="Arial" w:cs="Arial"/>
          <w:b/>
        </w:rPr>
      </w:pPr>
    </w:p>
    <w:p w:rsidR="00506A49" w:rsidRPr="00EB2206" w:rsidRDefault="0097633B" w:rsidP="001750FB">
      <w:pPr>
        <w:pStyle w:val="a3"/>
        <w:jc w:val="center"/>
        <w:rPr>
          <w:rFonts w:ascii="Arial" w:hAnsi="Arial" w:cs="Arial"/>
          <w:b/>
          <w:u w:val="single"/>
        </w:rPr>
      </w:pPr>
      <w:r w:rsidRPr="00EB2206">
        <w:rPr>
          <w:rFonts w:ascii="Arial" w:hAnsi="Arial" w:cs="Arial"/>
          <w:b/>
          <w:u w:val="single"/>
        </w:rPr>
        <w:t>ΤΕΧΝΙΚΗ</w:t>
      </w:r>
      <w:r w:rsidR="0042626B" w:rsidRPr="00EB2206">
        <w:rPr>
          <w:rFonts w:ascii="Arial" w:hAnsi="Arial" w:cs="Arial"/>
          <w:b/>
          <w:u w:val="single"/>
        </w:rPr>
        <w:t xml:space="preserve"> Π</w:t>
      </w:r>
      <w:r w:rsidRPr="00EB2206">
        <w:rPr>
          <w:rFonts w:ascii="Arial" w:hAnsi="Arial" w:cs="Arial"/>
          <w:b/>
          <w:u w:val="single"/>
        </w:rPr>
        <w:t>ΕΡΙΓΡΑΦΗ</w:t>
      </w:r>
    </w:p>
    <w:p w:rsidR="00506A49" w:rsidRDefault="00506A49" w:rsidP="001750FB">
      <w:pPr>
        <w:pStyle w:val="a3"/>
        <w:jc w:val="center"/>
        <w:rPr>
          <w:rFonts w:ascii="Arial" w:hAnsi="Arial" w:cs="Arial"/>
          <w:b/>
        </w:rPr>
      </w:pPr>
    </w:p>
    <w:p w:rsidR="00E33411" w:rsidRPr="00605DFB" w:rsidRDefault="00E33411" w:rsidP="00B536D0">
      <w:pPr>
        <w:pStyle w:val="a3"/>
        <w:ind w:left="851" w:hanging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ΘΕΜΑ: </w:t>
      </w:r>
      <w:r w:rsidR="00D313D6">
        <w:rPr>
          <w:rFonts w:ascii="Arial" w:hAnsi="Arial" w:cs="Arial"/>
          <w:b/>
        </w:rPr>
        <w:t>ΕΠΙΣΚΕΥΗ ΜΗΧΑΝΗΜΑΤΩΝ ΚΛΙΜΑΤΙΣΜΟΥ</w:t>
      </w:r>
      <w:r w:rsidR="00750EB5">
        <w:rPr>
          <w:rFonts w:ascii="Arial" w:hAnsi="Arial" w:cs="Arial"/>
          <w:b/>
        </w:rPr>
        <w:t xml:space="preserve"> ΛΟΓΩ </w:t>
      </w:r>
      <w:r w:rsidR="00750EB5">
        <w:rPr>
          <w:rFonts w:ascii="Arial" w:hAnsi="Arial" w:cs="Arial"/>
          <w:b/>
          <w:lang w:val="en-US"/>
        </w:rPr>
        <w:t>COVID</w:t>
      </w:r>
      <w:r w:rsidR="00750EB5" w:rsidRPr="00605DFB">
        <w:rPr>
          <w:rFonts w:ascii="Arial" w:hAnsi="Arial" w:cs="Arial"/>
          <w:b/>
        </w:rPr>
        <w:t>-19</w:t>
      </w:r>
    </w:p>
    <w:p w:rsidR="0097633B" w:rsidRPr="00C01721" w:rsidRDefault="0097633B" w:rsidP="001750FB">
      <w:pPr>
        <w:pStyle w:val="a3"/>
        <w:ind w:left="720"/>
        <w:rPr>
          <w:rFonts w:ascii="Arial" w:hAnsi="Arial" w:cs="Arial"/>
          <w:b/>
        </w:rPr>
      </w:pPr>
    </w:p>
    <w:p w:rsidR="00D313D6" w:rsidRDefault="00D313D6" w:rsidP="0059023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Η Νοσηλευτική Μονάδα Καλαμάτας (ΝΜΚ) έχουν γίνει και πρόκειται να γίνουν και επιπλέον</w:t>
      </w:r>
      <w:r w:rsidRPr="00D31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παρεμβάσεις εσωτερικής διαμόρφωσης χώρων για την λειτουργική και ασφαλή διαχείριση της πανδημίας </w:t>
      </w:r>
      <w:r>
        <w:rPr>
          <w:rFonts w:ascii="Arial" w:hAnsi="Arial" w:cs="Arial"/>
          <w:lang w:val="en-US"/>
        </w:rPr>
        <w:t>Covid-19</w:t>
      </w:r>
      <w:r w:rsidR="00426410">
        <w:rPr>
          <w:rFonts w:ascii="Arial" w:hAnsi="Arial" w:cs="Arial"/>
          <w:lang w:val="en-US"/>
        </w:rPr>
        <w:t xml:space="preserve">. </w:t>
      </w:r>
      <w:r w:rsidR="00426410">
        <w:rPr>
          <w:rFonts w:ascii="Arial" w:hAnsi="Arial" w:cs="Arial"/>
        </w:rPr>
        <w:t xml:space="preserve">Ως συνέπεια είναι να προκύπτουν ανάγκες </w:t>
      </w:r>
      <w:r>
        <w:rPr>
          <w:rFonts w:ascii="Arial" w:hAnsi="Arial" w:cs="Arial"/>
        </w:rPr>
        <w:t xml:space="preserve"> </w:t>
      </w:r>
      <w:r w:rsidR="00C217C1">
        <w:rPr>
          <w:rFonts w:ascii="Arial" w:hAnsi="Arial" w:cs="Arial"/>
        </w:rPr>
        <w:t>για στοχευμένη επισκευή - μετατροπή</w:t>
      </w:r>
      <w:r w:rsidR="00426410">
        <w:rPr>
          <w:rFonts w:ascii="Arial" w:hAnsi="Arial" w:cs="Arial"/>
        </w:rPr>
        <w:t xml:space="preserve"> των μηχανημάτων του κεντρικού κλιματισμού του κτιρίου</w:t>
      </w:r>
      <w:r w:rsidR="00C217C1">
        <w:rPr>
          <w:rFonts w:ascii="Arial" w:hAnsi="Arial" w:cs="Arial"/>
        </w:rPr>
        <w:t>,</w:t>
      </w:r>
      <w:r w:rsidR="00426410">
        <w:rPr>
          <w:rFonts w:ascii="Arial" w:hAnsi="Arial" w:cs="Arial"/>
        </w:rPr>
        <w:t xml:space="preserve"> προκειμένου να ανταποκρίνονται αποτελεσματικά στην εξυπηρέτηση</w:t>
      </w:r>
      <w:r w:rsidR="00C217C1">
        <w:rPr>
          <w:rFonts w:ascii="Arial" w:hAnsi="Arial" w:cs="Arial"/>
        </w:rPr>
        <w:t xml:space="preserve"> των νέων αναγκών.</w:t>
      </w:r>
    </w:p>
    <w:p w:rsidR="00C217C1" w:rsidRDefault="00C217C1" w:rsidP="00590236">
      <w:pPr>
        <w:pStyle w:val="a3"/>
        <w:jc w:val="both"/>
        <w:rPr>
          <w:rFonts w:ascii="Arial" w:hAnsi="Arial" w:cs="Arial"/>
        </w:rPr>
      </w:pPr>
    </w:p>
    <w:p w:rsidR="00C217C1" w:rsidRPr="00C217C1" w:rsidRDefault="00C217C1" w:rsidP="0059023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εργασίες επισκευής – μετατροπής αφορούν τα μηχανήματα του κεντρικού κλιματισμού και των συνοδών καναλιών αερισμού και αφορούν τις αναδιαμορφώσεις </w:t>
      </w:r>
      <w:r w:rsidR="00361938">
        <w:rPr>
          <w:rFonts w:ascii="Arial" w:hAnsi="Arial" w:cs="Arial"/>
        </w:rPr>
        <w:t xml:space="preserve">των χώρων για </w:t>
      </w:r>
      <w:r>
        <w:rPr>
          <w:rFonts w:ascii="Arial" w:hAnsi="Arial" w:cs="Arial"/>
        </w:rPr>
        <w:t>την νέα Μ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Ε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Θ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</w:rPr>
        <w:t xml:space="preserve">και την κλινική </w:t>
      </w:r>
      <w:r>
        <w:rPr>
          <w:rFonts w:ascii="Arial" w:hAnsi="Arial" w:cs="Arial"/>
          <w:lang w:val="en-US"/>
        </w:rPr>
        <w:t>Covid-19</w:t>
      </w:r>
      <w:r>
        <w:rPr>
          <w:rFonts w:ascii="Arial" w:hAnsi="Arial" w:cs="Arial"/>
        </w:rPr>
        <w:t>.</w:t>
      </w:r>
    </w:p>
    <w:p w:rsidR="00D313D6" w:rsidRDefault="00D313D6" w:rsidP="00590236">
      <w:pPr>
        <w:pStyle w:val="a3"/>
        <w:jc w:val="both"/>
        <w:rPr>
          <w:rFonts w:ascii="Arial" w:hAnsi="Arial" w:cs="Arial"/>
          <w:u w:val="single"/>
        </w:rPr>
      </w:pPr>
    </w:p>
    <w:p w:rsidR="00590236" w:rsidRDefault="003176EB" w:rsidP="00590236">
      <w:pPr>
        <w:pStyle w:val="a3"/>
        <w:jc w:val="both"/>
        <w:rPr>
          <w:rFonts w:ascii="Arial" w:hAnsi="Arial" w:cs="Arial"/>
        </w:rPr>
      </w:pPr>
      <w:r w:rsidRPr="003176EB">
        <w:rPr>
          <w:rFonts w:ascii="Arial" w:hAnsi="Arial" w:cs="Arial"/>
          <w:u w:val="single"/>
        </w:rPr>
        <w:t>Προϋπολογισμός:</w:t>
      </w:r>
      <w:r>
        <w:rPr>
          <w:rFonts w:ascii="Arial" w:hAnsi="Arial" w:cs="Arial"/>
        </w:rPr>
        <w:t xml:space="preserve">  </w:t>
      </w:r>
      <w:r w:rsidR="00C217C1">
        <w:rPr>
          <w:rFonts w:ascii="Arial" w:hAnsi="Arial" w:cs="Arial"/>
          <w:b/>
        </w:rPr>
        <w:t>6.5</w:t>
      </w:r>
      <w:r w:rsidR="00590236" w:rsidRPr="003176EB">
        <w:rPr>
          <w:rFonts w:ascii="Arial" w:hAnsi="Arial" w:cs="Arial"/>
          <w:b/>
        </w:rPr>
        <w:t>00,00 €</w:t>
      </w:r>
    </w:p>
    <w:p w:rsidR="00590236" w:rsidRDefault="00590236" w:rsidP="005231A2">
      <w:pPr>
        <w:pStyle w:val="a3"/>
        <w:rPr>
          <w:rFonts w:ascii="Arial" w:hAnsi="Arial" w:cs="Arial"/>
        </w:rPr>
      </w:pPr>
    </w:p>
    <w:p w:rsidR="00590236" w:rsidRDefault="00590236" w:rsidP="005231A2">
      <w:pPr>
        <w:pStyle w:val="a3"/>
        <w:rPr>
          <w:rFonts w:ascii="Arial" w:hAnsi="Arial" w:cs="Arial"/>
          <w:b/>
          <w:u w:val="single"/>
        </w:rPr>
      </w:pPr>
      <w:r w:rsidRPr="0066497F">
        <w:rPr>
          <w:rFonts w:ascii="Arial" w:hAnsi="Arial" w:cs="Arial"/>
          <w:b/>
          <w:u w:val="single"/>
        </w:rPr>
        <w:t>ΑΝΑΛΥΤΙΚΑ</w:t>
      </w:r>
    </w:p>
    <w:p w:rsidR="005C745B" w:rsidRPr="0066497F" w:rsidRDefault="005C745B" w:rsidP="005231A2">
      <w:pPr>
        <w:pStyle w:val="a3"/>
        <w:rPr>
          <w:rFonts w:ascii="Arial" w:hAnsi="Arial" w:cs="Arial"/>
          <w:b/>
          <w:u w:val="single"/>
        </w:rPr>
      </w:pPr>
    </w:p>
    <w:p w:rsidR="00596239" w:rsidRPr="00361938" w:rsidRDefault="00D6756F" w:rsidP="005231A2">
      <w:pPr>
        <w:pStyle w:val="a3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Α</w:t>
      </w:r>
      <w:r w:rsidR="007B32FF" w:rsidRPr="0066497F">
        <w:rPr>
          <w:rFonts w:ascii="Arial" w:hAnsi="Arial" w:cs="Arial"/>
          <w:b/>
        </w:rPr>
        <w:t xml:space="preserve">) </w:t>
      </w:r>
      <w:r w:rsidR="00361938">
        <w:rPr>
          <w:rFonts w:ascii="Arial" w:hAnsi="Arial" w:cs="Arial"/>
          <w:b/>
        </w:rPr>
        <w:t xml:space="preserve">Κλιματισμός στην Μ.Ε.Θ. </w:t>
      </w:r>
      <w:r w:rsidR="00361938">
        <w:rPr>
          <w:rFonts w:ascii="Arial" w:hAnsi="Arial" w:cs="Arial"/>
          <w:b/>
          <w:lang w:val="en-US"/>
        </w:rPr>
        <w:t>Covid-19</w:t>
      </w:r>
    </w:p>
    <w:p w:rsidR="00E32540" w:rsidRDefault="00E32540" w:rsidP="00495CC0">
      <w:pPr>
        <w:pStyle w:val="a3"/>
        <w:jc w:val="both"/>
        <w:rPr>
          <w:rFonts w:ascii="Arial" w:hAnsi="Arial" w:cs="Arial"/>
        </w:rPr>
      </w:pPr>
    </w:p>
    <w:p w:rsidR="005C745B" w:rsidRDefault="00495CC0" w:rsidP="00495CC0">
      <w:pPr>
        <w:pStyle w:val="a3"/>
        <w:jc w:val="both"/>
        <w:rPr>
          <w:rFonts w:ascii="Arial" w:hAnsi="Arial" w:cs="Arial"/>
        </w:rPr>
      </w:pPr>
      <w:r w:rsidRPr="00605DFB">
        <w:rPr>
          <w:rFonts w:ascii="Arial" w:hAnsi="Arial" w:cs="Arial"/>
        </w:rPr>
        <w:t>Η Ν</w:t>
      </w:r>
      <w:r w:rsidR="005C745B">
        <w:rPr>
          <w:rFonts w:ascii="Arial" w:hAnsi="Arial" w:cs="Arial"/>
        </w:rPr>
        <w:t>.</w:t>
      </w:r>
      <w:r w:rsidRPr="00605DFB">
        <w:rPr>
          <w:rFonts w:ascii="Arial" w:hAnsi="Arial" w:cs="Arial"/>
        </w:rPr>
        <w:t>Μ</w:t>
      </w:r>
      <w:r w:rsidR="005C745B">
        <w:rPr>
          <w:rFonts w:ascii="Arial" w:hAnsi="Arial" w:cs="Arial"/>
        </w:rPr>
        <w:t xml:space="preserve">. </w:t>
      </w:r>
      <w:r w:rsidRPr="00605DFB">
        <w:rPr>
          <w:rFonts w:ascii="Arial" w:hAnsi="Arial" w:cs="Arial"/>
        </w:rPr>
        <w:t>Κ</w:t>
      </w:r>
      <w:r w:rsidR="005C745B">
        <w:rPr>
          <w:rFonts w:ascii="Arial" w:hAnsi="Arial" w:cs="Arial"/>
        </w:rPr>
        <w:t>αλαμάτας</w:t>
      </w:r>
      <w:r w:rsidRPr="00605DFB">
        <w:rPr>
          <w:rFonts w:ascii="Arial" w:hAnsi="Arial" w:cs="Arial"/>
        </w:rPr>
        <w:t xml:space="preserve"> </w:t>
      </w:r>
      <w:r w:rsidR="00361938">
        <w:rPr>
          <w:rFonts w:ascii="Arial" w:hAnsi="Arial" w:cs="Arial"/>
        </w:rPr>
        <w:t>πρ</w:t>
      </w:r>
      <w:r w:rsidR="00E67F9C">
        <w:rPr>
          <w:rFonts w:ascii="Arial" w:hAnsi="Arial" w:cs="Arial"/>
        </w:rPr>
        <w:t>οκειμένου</w:t>
      </w:r>
      <w:r w:rsidR="00361938">
        <w:rPr>
          <w:rFonts w:ascii="Arial" w:hAnsi="Arial" w:cs="Arial"/>
        </w:rPr>
        <w:t xml:space="preserve"> να δημιουργήσει</w:t>
      </w:r>
      <w:r>
        <w:rPr>
          <w:rFonts w:ascii="Arial" w:hAnsi="Arial" w:cs="Arial"/>
        </w:rPr>
        <w:t xml:space="preserve"> </w:t>
      </w:r>
      <w:r w:rsidR="00361938">
        <w:rPr>
          <w:rFonts w:ascii="Arial" w:hAnsi="Arial" w:cs="Arial"/>
        </w:rPr>
        <w:t xml:space="preserve">μονάδα εντατικής θεραπείας των </w:t>
      </w:r>
      <w:r>
        <w:rPr>
          <w:rFonts w:ascii="Arial" w:hAnsi="Arial" w:cs="Arial"/>
        </w:rPr>
        <w:t xml:space="preserve">περιστατικών </w:t>
      </w:r>
      <w:proofErr w:type="spellStart"/>
      <w:r>
        <w:rPr>
          <w:rFonts w:ascii="Arial" w:hAnsi="Arial" w:cs="Arial"/>
          <w:lang w:val="en-US"/>
        </w:rPr>
        <w:t>Sars</w:t>
      </w:r>
      <w:proofErr w:type="spellEnd"/>
      <w:r w:rsidRPr="00605DFB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Cov</w:t>
      </w:r>
      <w:proofErr w:type="spellEnd"/>
      <w:r w:rsidRPr="00605DFB">
        <w:rPr>
          <w:rFonts w:ascii="Arial" w:hAnsi="Arial" w:cs="Arial"/>
        </w:rPr>
        <w:t xml:space="preserve">2 </w:t>
      </w:r>
      <w:r w:rsidR="00361938">
        <w:rPr>
          <w:rFonts w:ascii="Arial" w:hAnsi="Arial" w:cs="Arial"/>
        </w:rPr>
        <w:t xml:space="preserve">μετέτρεψε την μονάδα εμφραγμάτων σε Μ.Ε.Θ. </w:t>
      </w:r>
      <w:r w:rsidR="00361938">
        <w:rPr>
          <w:rFonts w:ascii="Arial" w:hAnsi="Arial" w:cs="Arial"/>
          <w:lang w:val="en-US"/>
        </w:rPr>
        <w:t>Covid-19</w:t>
      </w:r>
      <w:r w:rsidR="00361938">
        <w:rPr>
          <w:rFonts w:ascii="Arial" w:hAnsi="Arial" w:cs="Arial"/>
        </w:rPr>
        <w:t xml:space="preserve"> μέσω δομικών παρεμβάσεων που υλοποιούν τα</w:t>
      </w:r>
      <w:r w:rsidR="00235D8B">
        <w:rPr>
          <w:rFonts w:ascii="Arial" w:hAnsi="Arial" w:cs="Arial"/>
        </w:rPr>
        <w:t xml:space="preserve"> πρωτόκολλα ασφάλειας.</w:t>
      </w:r>
    </w:p>
    <w:p w:rsidR="00235D8B" w:rsidRDefault="00235D8B" w:rsidP="00495CC0">
      <w:pPr>
        <w:pStyle w:val="a3"/>
        <w:jc w:val="both"/>
        <w:rPr>
          <w:rFonts w:ascii="Arial" w:hAnsi="Arial" w:cs="Arial"/>
        </w:rPr>
      </w:pPr>
    </w:p>
    <w:p w:rsidR="00235D8B" w:rsidRDefault="00235D8B" w:rsidP="00495CC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Ως συνέπεια είναι το μηχάνημα του κεντρικού κλιματισμού της εν λόγω περιοχής να μην κλιματίζει πλέον ικανοποιητικά όλους τους χώρους και χρήση μετατροπής.</w:t>
      </w:r>
    </w:p>
    <w:p w:rsidR="0097670A" w:rsidRDefault="0097670A" w:rsidP="00495CC0">
      <w:pPr>
        <w:pStyle w:val="a3"/>
        <w:jc w:val="both"/>
        <w:rPr>
          <w:rFonts w:ascii="Arial" w:hAnsi="Arial" w:cs="Arial"/>
        </w:rPr>
      </w:pPr>
    </w:p>
    <w:p w:rsidR="00235D8B" w:rsidRDefault="0097670A" w:rsidP="00495CC0">
      <w:pPr>
        <w:pStyle w:val="a3"/>
        <w:jc w:val="both"/>
        <w:rPr>
          <w:rFonts w:ascii="Arial" w:hAnsi="Arial" w:cs="Arial"/>
        </w:rPr>
      </w:pPr>
      <w:r w:rsidRPr="0097670A">
        <w:rPr>
          <w:rFonts w:ascii="Arial" w:hAnsi="Arial" w:cs="Arial"/>
        </w:rPr>
        <w:t>Οι προτεινόμενες μετατροπές - επισκευές που απαιτούνται στο μηχάνημα</w:t>
      </w:r>
      <w:r>
        <w:rPr>
          <w:rFonts w:ascii="Arial" w:hAnsi="Arial" w:cs="Arial"/>
        </w:rPr>
        <w:t xml:space="preserve"> του κεντρικού κλιματισμού ΚΚΜ-ΣΤ3</w:t>
      </w:r>
      <w:r w:rsidRPr="0097670A">
        <w:rPr>
          <w:rFonts w:ascii="Arial" w:hAnsi="Arial" w:cs="Arial"/>
        </w:rPr>
        <w:t xml:space="preserve">, </w:t>
      </w:r>
      <w:r w:rsidR="00235D8B">
        <w:rPr>
          <w:rFonts w:ascii="Arial" w:hAnsi="Arial" w:cs="Arial"/>
        </w:rPr>
        <w:t xml:space="preserve"> σε κανάλια, στόμια ρυθμιστικές διατάξεις και περσίδες θα γίνουν ώστε να προσαρμόσουν το μηχάνημα του κεντρικού κλιματισμού στις νέες </w:t>
      </w:r>
      <w:r w:rsidR="00E67F9C">
        <w:rPr>
          <w:rFonts w:ascii="Arial" w:hAnsi="Arial" w:cs="Arial"/>
        </w:rPr>
        <w:t xml:space="preserve">χωροταξικές </w:t>
      </w:r>
      <w:r w:rsidR="00235D8B">
        <w:rPr>
          <w:rFonts w:ascii="Arial" w:hAnsi="Arial" w:cs="Arial"/>
        </w:rPr>
        <w:t>ανάγκες</w:t>
      </w:r>
      <w:r w:rsidR="00E67F9C">
        <w:rPr>
          <w:rFonts w:ascii="Arial" w:hAnsi="Arial" w:cs="Arial"/>
        </w:rPr>
        <w:t>, λαμβάνοντας επίσης υπόψη την μελλοντική εγκατάσταση μηχανήματος δημιουργίας αρνητικής πίεσης στον ‘ακάθαρτο’ χώρο.</w:t>
      </w:r>
    </w:p>
    <w:p w:rsidR="00235D8B" w:rsidRDefault="00235D8B" w:rsidP="00495CC0">
      <w:pPr>
        <w:pStyle w:val="a3"/>
        <w:jc w:val="both"/>
        <w:rPr>
          <w:rFonts w:ascii="Arial" w:hAnsi="Arial" w:cs="Arial"/>
        </w:rPr>
      </w:pPr>
    </w:p>
    <w:p w:rsidR="0066497F" w:rsidRDefault="00235D8B" w:rsidP="0066497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Πρακτικά απαιτείται η επιτόπια επισκόπηση των χώρων και η κατά τόπους στοχευμένες παρεμβάσεις από ανάδοχο Μηχανικό ΠΕ ειδικότητας Ηλεκτρολόγου ή Μηχανολόγου Μηχανικού που σε συνεργασίας </w:t>
      </w:r>
      <w:r w:rsidR="00E67F9C">
        <w:rPr>
          <w:rFonts w:ascii="Arial" w:hAnsi="Arial" w:cs="Arial"/>
        </w:rPr>
        <w:t>με και υπό</w:t>
      </w:r>
      <w:r>
        <w:rPr>
          <w:rFonts w:ascii="Arial" w:hAnsi="Arial" w:cs="Arial"/>
        </w:rPr>
        <w:t xml:space="preserve"> τις υποδείξεις της </w:t>
      </w:r>
      <w:r>
        <w:rPr>
          <w:rFonts w:ascii="Arial" w:hAnsi="Arial" w:cs="Arial"/>
        </w:rPr>
        <w:lastRenderedPageBreak/>
        <w:t>Τεχνικής Υπηρεσίας της Νοσηλευτικής Μονάδος Καλαμάτας θα προβεί στις αναγκαίες εργασί</w:t>
      </w:r>
      <w:r w:rsidR="00E67F9C">
        <w:rPr>
          <w:rFonts w:ascii="Arial" w:hAnsi="Arial" w:cs="Arial"/>
        </w:rPr>
        <w:t>ες.</w:t>
      </w:r>
    </w:p>
    <w:p w:rsidR="0097670A" w:rsidRDefault="0097670A" w:rsidP="0066497F">
      <w:pPr>
        <w:pStyle w:val="a3"/>
        <w:jc w:val="both"/>
        <w:rPr>
          <w:rFonts w:ascii="Arial" w:hAnsi="Arial" w:cs="Arial"/>
        </w:rPr>
      </w:pPr>
    </w:p>
    <w:p w:rsidR="00E32540" w:rsidRPr="00E32540" w:rsidRDefault="005C745B" w:rsidP="0066497F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Β</w:t>
      </w:r>
      <w:r w:rsidR="00E67F9C">
        <w:rPr>
          <w:rFonts w:ascii="Arial" w:hAnsi="Arial" w:cs="Arial"/>
          <w:b/>
        </w:rPr>
        <w:t>) Κλιματισμός στην κλινική</w:t>
      </w:r>
      <w:r w:rsidR="00E67F9C" w:rsidRPr="00E67F9C">
        <w:rPr>
          <w:rFonts w:ascii="Arial" w:hAnsi="Arial" w:cs="Arial"/>
          <w:b/>
        </w:rPr>
        <w:t xml:space="preserve"> Covid-19</w:t>
      </w:r>
    </w:p>
    <w:p w:rsidR="0066497F" w:rsidRDefault="0066497F" w:rsidP="0066497F">
      <w:pPr>
        <w:pStyle w:val="a3"/>
        <w:jc w:val="both"/>
        <w:rPr>
          <w:rFonts w:ascii="Arial" w:hAnsi="Arial" w:cs="Arial"/>
        </w:rPr>
      </w:pPr>
    </w:p>
    <w:p w:rsidR="00E67F9C" w:rsidRPr="00E67F9C" w:rsidRDefault="00E67F9C" w:rsidP="00E67F9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Η Ν.Μ. Καλαμάτας προκειμένου</w:t>
      </w:r>
      <w:r w:rsidRPr="00E67F9C">
        <w:rPr>
          <w:rFonts w:ascii="Arial" w:hAnsi="Arial" w:cs="Arial"/>
        </w:rPr>
        <w:t xml:space="preserve"> να δημιουρ</w:t>
      </w:r>
      <w:r>
        <w:rPr>
          <w:rFonts w:ascii="Arial" w:hAnsi="Arial" w:cs="Arial"/>
        </w:rPr>
        <w:t>γήσει κλινική νοσηλείας</w:t>
      </w:r>
      <w:r w:rsidRPr="00E67F9C">
        <w:rPr>
          <w:rFonts w:ascii="Arial" w:hAnsi="Arial" w:cs="Arial"/>
        </w:rPr>
        <w:t xml:space="preserve"> των περιστατικών Sars-Cov2 μετέτρεψε την </w:t>
      </w:r>
      <w:r>
        <w:rPr>
          <w:rFonts w:ascii="Arial" w:hAnsi="Arial" w:cs="Arial"/>
        </w:rPr>
        <w:t xml:space="preserve">μία πτέρυγα νοσηλείας στον δεύτερο όροφο (Σχ. Δ3) </w:t>
      </w:r>
      <w:r w:rsidRPr="00E67F9C">
        <w:rPr>
          <w:rFonts w:ascii="Arial" w:hAnsi="Arial" w:cs="Arial"/>
        </w:rPr>
        <w:t>μέσω δομικών παρεμβάσεων που υλοποιούν τα πρωτόκολλα ασφάλειας.</w:t>
      </w:r>
    </w:p>
    <w:p w:rsidR="00E67F9C" w:rsidRPr="00E67F9C" w:rsidRDefault="00E67F9C" w:rsidP="00E67F9C">
      <w:pPr>
        <w:pStyle w:val="a3"/>
        <w:jc w:val="both"/>
        <w:rPr>
          <w:rFonts w:ascii="Arial" w:hAnsi="Arial" w:cs="Arial"/>
        </w:rPr>
      </w:pPr>
    </w:p>
    <w:p w:rsidR="00E67F9C" w:rsidRPr="00E67F9C" w:rsidRDefault="00E67F9C" w:rsidP="00E67F9C">
      <w:pPr>
        <w:pStyle w:val="a3"/>
        <w:jc w:val="both"/>
        <w:rPr>
          <w:rFonts w:ascii="Arial" w:hAnsi="Arial" w:cs="Arial"/>
        </w:rPr>
      </w:pPr>
      <w:r w:rsidRPr="00E67F9C">
        <w:rPr>
          <w:rFonts w:ascii="Arial" w:hAnsi="Arial" w:cs="Arial"/>
        </w:rPr>
        <w:t>Ως συνέπεια είναι το μηχάνημα του κεντρικού κλιματισμού της εν λόγω περιοχής να μην κλιματίζει πλέον ικανοποιητικά όλους τους χώρους και χρήση μετατροπής.</w:t>
      </w:r>
    </w:p>
    <w:p w:rsidR="00E67F9C" w:rsidRPr="00E67F9C" w:rsidRDefault="00E67F9C" w:rsidP="00E67F9C">
      <w:pPr>
        <w:pStyle w:val="a3"/>
        <w:jc w:val="both"/>
        <w:rPr>
          <w:rFonts w:ascii="Arial" w:hAnsi="Arial" w:cs="Arial"/>
        </w:rPr>
      </w:pPr>
    </w:p>
    <w:p w:rsidR="00E67F9C" w:rsidRPr="00E67F9C" w:rsidRDefault="00E67F9C" w:rsidP="00E67F9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Οι προτεινόμενες μετατροπές - επισκευές</w:t>
      </w:r>
      <w:r w:rsidRPr="00E67F9C">
        <w:rPr>
          <w:rFonts w:ascii="Arial" w:hAnsi="Arial" w:cs="Arial"/>
        </w:rPr>
        <w:t xml:space="preserve"> που απαιτούνται </w:t>
      </w:r>
      <w:r w:rsidR="0097670A">
        <w:rPr>
          <w:rFonts w:ascii="Arial" w:hAnsi="Arial" w:cs="Arial"/>
        </w:rPr>
        <w:t xml:space="preserve">στο μηχάνημα του κεντρικού κλιματισμού ΚΚΜ-Ε6, </w:t>
      </w:r>
      <w:r w:rsidRPr="00E67F9C">
        <w:rPr>
          <w:rFonts w:ascii="Arial" w:hAnsi="Arial" w:cs="Arial"/>
        </w:rPr>
        <w:t>σε κανάλια, στόμια ρυθμιστικές διατάξεις και περσίδες θα γίνουν ώστε να προσαρμόσουν το μηχάνημα του κεντρικού κλιματισμού στις νέες χωροταξικές ανάγκες, λαμβάνοντας επίσης υπόψη την μελλοντική εγκατάσταση μηχανήματος δ</w:t>
      </w:r>
      <w:r w:rsidR="0097670A">
        <w:rPr>
          <w:rFonts w:ascii="Arial" w:hAnsi="Arial" w:cs="Arial"/>
        </w:rPr>
        <w:t>ημιουργίας αρνητικής πίεσης σε θαλάμους νοσηλείας</w:t>
      </w:r>
      <w:r w:rsidRPr="00E67F9C">
        <w:rPr>
          <w:rFonts w:ascii="Arial" w:hAnsi="Arial" w:cs="Arial"/>
        </w:rPr>
        <w:t>.</w:t>
      </w:r>
    </w:p>
    <w:p w:rsidR="00E67F9C" w:rsidRPr="00E67F9C" w:rsidRDefault="00E67F9C" w:rsidP="00E67F9C">
      <w:pPr>
        <w:pStyle w:val="a3"/>
        <w:jc w:val="both"/>
        <w:rPr>
          <w:rFonts w:ascii="Arial" w:hAnsi="Arial" w:cs="Arial"/>
        </w:rPr>
      </w:pPr>
    </w:p>
    <w:p w:rsidR="005C745B" w:rsidRDefault="00E67F9C" w:rsidP="0097670A">
      <w:pPr>
        <w:pStyle w:val="a3"/>
        <w:jc w:val="both"/>
        <w:rPr>
          <w:rFonts w:ascii="Arial" w:hAnsi="Arial" w:cs="Arial"/>
        </w:rPr>
      </w:pPr>
      <w:r w:rsidRPr="00E67F9C">
        <w:rPr>
          <w:rFonts w:ascii="Arial" w:hAnsi="Arial" w:cs="Arial"/>
        </w:rPr>
        <w:t>Πρακτικά απαιτείται η επιτόπια επισκόπηση των χώρων και η κατά τόπους στοχευμένες παρεμβάσεις από ανάδοχο Μηχανικό ΠΕ ειδικότητας Ηλεκτρολόγου ή Μηχανολόγου Μηχανικού που σε συνεργασίας με και υπό τις υποδείξεις της Τεχνικής Υπηρεσίας της Νοσηλευτικής Μονάδος Καλαμάτας θα προβεί στις αναγκαίες εργασίες.</w:t>
      </w:r>
      <w:r w:rsidR="0097670A">
        <w:rPr>
          <w:rFonts w:ascii="Arial" w:hAnsi="Arial" w:cs="Arial"/>
        </w:rPr>
        <w:t xml:space="preserve"> </w:t>
      </w:r>
    </w:p>
    <w:p w:rsidR="0097670A" w:rsidRDefault="0097670A" w:rsidP="0097670A">
      <w:pPr>
        <w:pStyle w:val="a3"/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97670A" w:rsidRDefault="0097670A" w:rsidP="0066497F">
      <w:pPr>
        <w:pStyle w:val="a3"/>
        <w:jc w:val="both"/>
        <w:rPr>
          <w:rFonts w:ascii="Arial" w:hAnsi="Arial" w:cs="Arial"/>
        </w:rPr>
      </w:pPr>
    </w:p>
    <w:p w:rsidR="00A02FC1" w:rsidRDefault="00495CC0" w:rsidP="0066497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Για όλα τα ανωτέρω, α</w:t>
      </w:r>
      <w:r w:rsidRPr="00495CC0">
        <w:rPr>
          <w:rFonts w:ascii="Arial" w:hAnsi="Arial" w:cs="Arial"/>
        </w:rPr>
        <w:t>ναλυτικές οδηγίες και λεπτο</w:t>
      </w:r>
      <w:r w:rsidR="00A02FC1">
        <w:rPr>
          <w:rFonts w:ascii="Arial" w:hAnsi="Arial" w:cs="Arial"/>
        </w:rPr>
        <w:t>μέρειες εφαρμογής θα δοθούν στους ενδιαφερόμενους</w:t>
      </w:r>
      <w:r w:rsidRPr="00495CC0">
        <w:rPr>
          <w:rFonts w:ascii="Arial" w:hAnsi="Arial" w:cs="Arial"/>
        </w:rPr>
        <w:t xml:space="preserve"> από την Τεχνική Υπηρεσίας (Τ.Υ.)</w:t>
      </w:r>
      <w:r w:rsidR="0066497F">
        <w:rPr>
          <w:rFonts w:ascii="Arial" w:hAnsi="Arial" w:cs="Arial"/>
        </w:rPr>
        <w:t xml:space="preserve"> </w:t>
      </w:r>
      <w:r w:rsidR="00A02FC1">
        <w:rPr>
          <w:rFonts w:ascii="Arial" w:hAnsi="Arial" w:cs="Arial"/>
        </w:rPr>
        <w:t xml:space="preserve">της ΝΜΚ γι’ αυτό και </w:t>
      </w:r>
      <w:r w:rsidR="00A02FC1" w:rsidRPr="00605DFB">
        <w:rPr>
          <w:rFonts w:ascii="Arial" w:hAnsi="Arial" w:cs="Arial"/>
          <w:b/>
        </w:rPr>
        <w:t>απαιτείται η επιτόπια επισκόπηση των αναγκών εκ μέρους τους</w:t>
      </w:r>
      <w:r w:rsidR="00A02FC1">
        <w:rPr>
          <w:rFonts w:ascii="Arial" w:hAnsi="Arial" w:cs="Arial"/>
        </w:rPr>
        <w:t>.</w:t>
      </w:r>
    </w:p>
    <w:p w:rsidR="0097670A" w:rsidRDefault="0097670A" w:rsidP="0066497F">
      <w:pPr>
        <w:pStyle w:val="a3"/>
        <w:jc w:val="both"/>
        <w:rPr>
          <w:rFonts w:ascii="Arial" w:hAnsi="Arial" w:cs="Arial"/>
        </w:rPr>
      </w:pPr>
    </w:p>
    <w:p w:rsidR="00495CC0" w:rsidRDefault="00A02FC1" w:rsidP="0066497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Ο ανάδοχος θα φροντίσει ώστε η</w:t>
      </w:r>
      <w:r w:rsidR="00495CC0" w:rsidRPr="00495CC0">
        <w:rPr>
          <w:rFonts w:ascii="Arial" w:hAnsi="Arial" w:cs="Arial"/>
        </w:rPr>
        <w:t xml:space="preserve"> όχληση </w:t>
      </w:r>
      <w:r w:rsidR="0066497F">
        <w:rPr>
          <w:rFonts w:ascii="Arial" w:hAnsi="Arial" w:cs="Arial"/>
        </w:rPr>
        <w:t xml:space="preserve">κατά την εκτέλεση των εργασιών </w:t>
      </w:r>
      <w:r w:rsidR="00495CC0" w:rsidRPr="00495CC0">
        <w:rPr>
          <w:rFonts w:ascii="Arial" w:hAnsi="Arial" w:cs="Arial"/>
        </w:rPr>
        <w:t>να περιοριστεί στο ελάχιστο</w:t>
      </w:r>
      <w:r w:rsidR="0066497F">
        <w:rPr>
          <w:rFonts w:ascii="Arial" w:hAnsi="Arial" w:cs="Arial"/>
        </w:rPr>
        <w:t>,</w:t>
      </w:r>
      <w:r w:rsidR="00495CC0" w:rsidRPr="00495CC0">
        <w:rPr>
          <w:rFonts w:ascii="Arial" w:hAnsi="Arial" w:cs="Arial"/>
        </w:rPr>
        <w:t xml:space="preserve"> λαμβάνοντας μέριμνα τόσο για τον χρόνο και για τα μέσα  εκτέλεσης των εργασιών πάντα τηρώντας της υποδείξεις της Τ.Υ. </w:t>
      </w:r>
      <w:r w:rsidR="0066497F">
        <w:rPr>
          <w:rFonts w:ascii="Arial" w:hAnsi="Arial" w:cs="Arial"/>
        </w:rPr>
        <w:t>Τα υλικά που θα χρησιμοποιηθούν θα πρέπει επίσης να εγκριθούν από την Τ.Υ.</w:t>
      </w:r>
    </w:p>
    <w:p w:rsidR="0066497F" w:rsidRPr="00495CC0" w:rsidRDefault="0066497F" w:rsidP="0066497F">
      <w:pPr>
        <w:pStyle w:val="a3"/>
        <w:jc w:val="both"/>
        <w:rPr>
          <w:rFonts w:ascii="Arial" w:hAnsi="Arial" w:cs="Arial"/>
        </w:rPr>
      </w:pPr>
    </w:p>
    <w:p w:rsidR="00495CC0" w:rsidRDefault="00495CC0" w:rsidP="0066497F">
      <w:pPr>
        <w:pStyle w:val="a3"/>
        <w:jc w:val="both"/>
        <w:rPr>
          <w:rFonts w:ascii="Arial" w:hAnsi="Arial" w:cs="Arial"/>
        </w:rPr>
      </w:pPr>
      <w:r w:rsidRPr="00495CC0">
        <w:rPr>
          <w:rFonts w:ascii="Arial" w:hAnsi="Arial" w:cs="Arial"/>
        </w:rPr>
        <w:t xml:space="preserve">Την όλη ευθύνη για την εκτέλεση των </w:t>
      </w:r>
      <w:r w:rsidR="0066497F">
        <w:rPr>
          <w:rFonts w:ascii="Arial" w:hAnsi="Arial" w:cs="Arial"/>
        </w:rPr>
        <w:t xml:space="preserve">ανωτέρω </w:t>
      </w:r>
      <w:r w:rsidRPr="00495CC0">
        <w:rPr>
          <w:rFonts w:ascii="Arial" w:hAnsi="Arial" w:cs="Arial"/>
        </w:rPr>
        <w:t xml:space="preserve">εργασιών θα φέρει </w:t>
      </w:r>
      <w:r w:rsidR="0066497F">
        <w:rPr>
          <w:rFonts w:ascii="Arial" w:hAnsi="Arial" w:cs="Arial"/>
        </w:rPr>
        <w:t xml:space="preserve">πλήρως </w:t>
      </w:r>
      <w:r w:rsidRPr="00495CC0">
        <w:rPr>
          <w:rFonts w:ascii="Arial" w:hAnsi="Arial" w:cs="Arial"/>
        </w:rPr>
        <w:t>ο ανάδοχος, αυτός δε οφείλει να αποκαταστήσει οιανδήποτε βλάβη προκληθεί</w:t>
      </w:r>
      <w:r w:rsidR="0066497F">
        <w:rPr>
          <w:rFonts w:ascii="Arial" w:hAnsi="Arial" w:cs="Arial"/>
        </w:rPr>
        <w:t xml:space="preserve"> με υπαιτιότητα του</w:t>
      </w:r>
      <w:r w:rsidRPr="00495CC0">
        <w:rPr>
          <w:rFonts w:ascii="Arial" w:hAnsi="Arial" w:cs="Arial"/>
        </w:rPr>
        <w:t>.</w:t>
      </w:r>
    </w:p>
    <w:p w:rsidR="00495CC0" w:rsidRDefault="00495CC0" w:rsidP="00596239">
      <w:pPr>
        <w:pStyle w:val="a3"/>
        <w:rPr>
          <w:rFonts w:ascii="Arial" w:hAnsi="Arial" w:cs="Arial"/>
        </w:rPr>
      </w:pPr>
    </w:p>
    <w:p w:rsidR="00596239" w:rsidRPr="00596239" w:rsidRDefault="00A8619A" w:rsidP="0059623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Ο Προϊ</w:t>
      </w:r>
      <w:r w:rsidR="00596239" w:rsidRPr="00596239">
        <w:rPr>
          <w:rFonts w:ascii="Arial" w:hAnsi="Arial" w:cs="Arial"/>
        </w:rPr>
        <w:t xml:space="preserve">στάμενος της </w:t>
      </w:r>
      <w:r w:rsidR="00C42BB7">
        <w:rPr>
          <w:rFonts w:ascii="Arial" w:hAnsi="Arial" w:cs="Arial"/>
        </w:rPr>
        <w:tab/>
      </w:r>
      <w:r w:rsidR="00C42BB7">
        <w:rPr>
          <w:rFonts w:ascii="Arial" w:hAnsi="Arial" w:cs="Arial"/>
        </w:rPr>
        <w:tab/>
      </w:r>
      <w:r w:rsidR="00C42BB7">
        <w:rPr>
          <w:rFonts w:ascii="Arial" w:hAnsi="Arial" w:cs="Arial"/>
        </w:rPr>
        <w:tab/>
      </w:r>
      <w:r w:rsidR="00C42BB7">
        <w:rPr>
          <w:rFonts w:ascii="Arial" w:hAnsi="Arial" w:cs="Arial"/>
        </w:rPr>
        <w:tab/>
      </w:r>
      <w:r w:rsidR="00C42BB7">
        <w:rPr>
          <w:rFonts w:ascii="Arial" w:hAnsi="Arial" w:cs="Arial"/>
        </w:rPr>
        <w:tab/>
      </w:r>
      <w:r w:rsidR="00C42BB7">
        <w:rPr>
          <w:rFonts w:ascii="Arial" w:hAnsi="Arial" w:cs="Arial"/>
        </w:rPr>
        <w:tab/>
      </w:r>
      <w:r w:rsidR="00C42BB7" w:rsidRPr="00596239">
        <w:rPr>
          <w:rFonts w:ascii="Arial" w:hAnsi="Arial" w:cs="Arial"/>
        </w:rPr>
        <w:t>Η Δ/κη Διευθύντρια</w:t>
      </w:r>
    </w:p>
    <w:p w:rsidR="00596239" w:rsidRPr="00596239" w:rsidRDefault="00C42BB7" w:rsidP="0059623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="00596239" w:rsidRPr="00596239">
        <w:rPr>
          <w:rFonts w:ascii="Arial" w:hAnsi="Arial" w:cs="Arial"/>
        </w:rPr>
        <w:t>εχνικής Υπηρεσίας</w:t>
      </w:r>
      <w:r w:rsidRPr="00C42BB7">
        <w:rPr>
          <w:rFonts w:ascii="Arial" w:hAnsi="Arial" w:cs="Arial"/>
        </w:rPr>
        <w:t xml:space="preserve"> </w:t>
      </w:r>
    </w:p>
    <w:p w:rsidR="00596239" w:rsidRPr="00596239" w:rsidRDefault="00596239" w:rsidP="00596239">
      <w:pPr>
        <w:pStyle w:val="a3"/>
        <w:rPr>
          <w:rFonts w:ascii="Arial" w:hAnsi="Arial" w:cs="Arial"/>
        </w:rPr>
      </w:pPr>
    </w:p>
    <w:p w:rsidR="00596239" w:rsidRPr="00596239" w:rsidRDefault="00596239" w:rsidP="00596239">
      <w:pPr>
        <w:pStyle w:val="a3"/>
        <w:rPr>
          <w:rFonts w:ascii="Arial" w:hAnsi="Arial" w:cs="Arial"/>
        </w:rPr>
      </w:pPr>
    </w:p>
    <w:p w:rsidR="00596239" w:rsidRDefault="00596239" w:rsidP="00596239">
      <w:pPr>
        <w:pStyle w:val="a3"/>
        <w:rPr>
          <w:rFonts w:ascii="Arial" w:hAnsi="Arial" w:cs="Arial"/>
        </w:rPr>
      </w:pPr>
    </w:p>
    <w:p w:rsidR="00CF661F" w:rsidRPr="00596239" w:rsidRDefault="00CF661F" w:rsidP="00596239">
      <w:pPr>
        <w:pStyle w:val="a3"/>
        <w:rPr>
          <w:rFonts w:ascii="Arial" w:hAnsi="Arial" w:cs="Arial"/>
        </w:rPr>
      </w:pPr>
    </w:p>
    <w:p w:rsidR="00596239" w:rsidRPr="00596239" w:rsidRDefault="00596239" w:rsidP="00596239">
      <w:pPr>
        <w:pStyle w:val="a3"/>
        <w:rPr>
          <w:rFonts w:ascii="Arial" w:hAnsi="Arial" w:cs="Arial"/>
        </w:rPr>
      </w:pPr>
      <w:r w:rsidRPr="00596239">
        <w:rPr>
          <w:rFonts w:ascii="Arial" w:hAnsi="Arial" w:cs="Arial"/>
        </w:rPr>
        <w:t>Αναστάσιος Βλαχοδημητρόπουλος</w:t>
      </w:r>
    </w:p>
    <w:p w:rsidR="00017305" w:rsidRDefault="00596239" w:rsidP="00C42BB7">
      <w:pPr>
        <w:pStyle w:val="a3"/>
        <w:rPr>
          <w:rFonts w:ascii="Arial" w:hAnsi="Arial" w:cs="Arial"/>
        </w:rPr>
      </w:pPr>
      <w:r w:rsidRPr="00596239">
        <w:rPr>
          <w:rFonts w:ascii="Arial" w:hAnsi="Arial" w:cs="Arial"/>
        </w:rPr>
        <w:t xml:space="preserve">Ηλεκτρολόγος Μηχανικός </w:t>
      </w:r>
      <w:proofErr w:type="spellStart"/>
      <w:r w:rsidRPr="00596239">
        <w:rPr>
          <w:rFonts w:ascii="Arial" w:hAnsi="Arial" w:cs="Arial"/>
        </w:rPr>
        <w:t>M.Sc</w:t>
      </w:r>
      <w:proofErr w:type="spellEnd"/>
      <w:r w:rsidRPr="00596239">
        <w:rPr>
          <w:rFonts w:ascii="Arial" w:hAnsi="Arial" w:cs="Arial"/>
        </w:rPr>
        <w:t>.</w:t>
      </w:r>
    </w:p>
    <w:sectPr w:rsidR="00017305" w:rsidSect="00F07911">
      <w:pgSz w:w="11906" w:h="16838"/>
      <w:pgMar w:top="1440" w:right="1841" w:bottom="1440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6D1"/>
    <w:multiLevelType w:val="hybridMultilevel"/>
    <w:tmpl w:val="64F8E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7A80"/>
    <w:multiLevelType w:val="hybridMultilevel"/>
    <w:tmpl w:val="2F3C9306"/>
    <w:lvl w:ilvl="0" w:tplc="46384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95270"/>
    <w:multiLevelType w:val="hybridMultilevel"/>
    <w:tmpl w:val="64F8E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34473"/>
    <w:multiLevelType w:val="hybridMultilevel"/>
    <w:tmpl w:val="64F8E4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D0887"/>
    <w:multiLevelType w:val="hybridMultilevel"/>
    <w:tmpl w:val="B9C08B5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021CC"/>
    <w:multiLevelType w:val="hybridMultilevel"/>
    <w:tmpl w:val="AA1804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B53BA"/>
    <w:multiLevelType w:val="hybridMultilevel"/>
    <w:tmpl w:val="0BFAD5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B17E2"/>
    <w:multiLevelType w:val="hybridMultilevel"/>
    <w:tmpl w:val="C4FC8C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0FB"/>
    <w:rsid w:val="000024F0"/>
    <w:rsid w:val="00017305"/>
    <w:rsid w:val="00024E30"/>
    <w:rsid w:val="000829CB"/>
    <w:rsid w:val="000B5C6C"/>
    <w:rsid w:val="000C1625"/>
    <w:rsid w:val="00102243"/>
    <w:rsid w:val="00106FCF"/>
    <w:rsid w:val="00141327"/>
    <w:rsid w:val="00174E0C"/>
    <w:rsid w:val="001750FB"/>
    <w:rsid w:val="001B0B8C"/>
    <w:rsid w:val="001B7748"/>
    <w:rsid w:val="001F46AC"/>
    <w:rsid w:val="001F7EA8"/>
    <w:rsid w:val="002047AB"/>
    <w:rsid w:val="00216A6F"/>
    <w:rsid w:val="00222344"/>
    <w:rsid w:val="002239BA"/>
    <w:rsid w:val="00235D8B"/>
    <w:rsid w:val="00237B8B"/>
    <w:rsid w:val="002408E4"/>
    <w:rsid w:val="0029524D"/>
    <w:rsid w:val="002A0D9A"/>
    <w:rsid w:val="002A5312"/>
    <w:rsid w:val="002B2153"/>
    <w:rsid w:val="002B28C1"/>
    <w:rsid w:val="002C62B2"/>
    <w:rsid w:val="002F4975"/>
    <w:rsid w:val="002F79EC"/>
    <w:rsid w:val="00302200"/>
    <w:rsid w:val="00304B2D"/>
    <w:rsid w:val="003176EB"/>
    <w:rsid w:val="003276A9"/>
    <w:rsid w:val="003476D8"/>
    <w:rsid w:val="00361938"/>
    <w:rsid w:val="00370741"/>
    <w:rsid w:val="003870E3"/>
    <w:rsid w:val="00396480"/>
    <w:rsid w:val="003A03EE"/>
    <w:rsid w:val="003B1A9D"/>
    <w:rsid w:val="003B465B"/>
    <w:rsid w:val="003D7739"/>
    <w:rsid w:val="00403CFD"/>
    <w:rsid w:val="00412390"/>
    <w:rsid w:val="00417C96"/>
    <w:rsid w:val="0042626B"/>
    <w:rsid w:val="00426410"/>
    <w:rsid w:val="00442C18"/>
    <w:rsid w:val="0044587A"/>
    <w:rsid w:val="00453306"/>
    <w:rsid w:val="00485837"/>
    <w:rsid w:val="00495CC0"/>
    <w:rsid w:val="004A6B26"/>
    <w:rsid w:val="004B6767"/>
    <w:rsid w:val="004C507C"/>
    <w:rsid w:val="00506A49"/>
    <w:rsid w:val="005148F3"/>
    <w:rsid w:val="005173F7"/>
    <w:rsid w:val="005231A2"/>
    <w:rsid w:val="00534B9C"/>
    <w:rsid w:val="00543B67"/>
    <w:rsid w:val="005558B7"/>
    <w:rsid w:val="0055695A"/>
    <w:rsid w:val="00576C48"/>
    <w:rsid w:val="00590236"/>
    <w:rsid w:val="00594795"/>
    <w:rsid w:val="00596239"/>
    <w:rsid w:val="005B599C"/>
    <w:rsid w:val="005C745B"/>
    <w:rsid w:val="005E52D6"/>
    <w:rsid w:val="005F14FB"/>
    <w:rsid w:val="005F4098"/>
    <w:rsid w:val="00605DFB"/>
    <w:rsid w:val="00626FFC"/>
    <w:rsid w:val="0066497F"/>
    <w:rsid w:val="00676F74"/>
    <w:rsid w:val="00692143"/>
    <w:rsid w:val="006D19FB"/>
    <w:rsid w:val="006E4F0F"/>
    <w:rsid w:val="00711AC2"/>
    <w:rsid w:val="00744D99"/>
    <w:rsid w:val="00750EB5"/>
    <w:rsid w:val="00755499"/>
    <w:rsid w:val="0075648A"/>
    <w:rsid w:val="00757050"/>
    <w:rsid w:val="00767D42"/>
    <w:rsid w:val="007800EF"/>
    <w:rsid w:val="00794235"/>
    <w:rsid w:val="007B32FF"/>
    <w:rsid w:val="007C6081"/>
    <w:rsid w:val="007D1D2E"/>
    <w:rsid w:val="007E5119"/>
    <w:rsid w:val="007F2EEF"/>
    <w:rsid w:val="0082219C"/>
    <w:rsid w:val="00822228"/>
    <w:rsid w:val="00826AF2"/>
    <w:rsid w:val="00841C89"/>
    <w:rsid w:val="00846AA7"/>
    <w:rsid w:val="0086296E"/>
    <w:rsid w:val="008901B6"/>
    <w:rsid w:val="008A319E"/>
    <w:rsid w:val="008E5640"/>
    <w:rsid w:val="008F28E4"/>
    <w:rsid w:val="00910374"/>
    <w:rsid w:val="009204A2"/>
    <w:rsid w:val="0092295E"/>
    <w:rsid w:val="00944428"/>
    <w:rsid w:val="00951995"/>
    <w:rsid w:val="0097633B"/>
    <w:rsid w:val="0097670A"/>
    <w:rsid w:val="009B1266"/>
    <w:rsid w:val="009C49B2"/>
    <w:rsid w:val="009E25EB"/>
    <w:rsid w:val="00A02FC1"/>
    <w:rsid w:val="00A05CDE"/>
    <w:rsid w:val="00A304B4"/>
    <w:rsid w:val="00A30E7B"/>
    <w:rsid w:val="00A34769"/>
    <w:rsid w:val="00A62A7C"/>
    <w:rsid w:val="00A72124"/>
    <w:rsid w:val="00A8619A"/>
    <w:rsid w:val="00AD16CD"/>
    <w:rsid w:val="00AF00A8"/>
    <w:rsid w:val="00B536D0"/>
    <w:rsid w:val="00B8583F"/>
    <w:rsid w:val="00B94D70"/>
    <w:rsid w:val="00BB3A33"/>
    <w:rsid w:val="00BC7BB3"/>
    <w:rsid w:val="00BC7C4D"/>
    <w:rsid w:val="00BE1BC7"/>
    <w:rsid w:val="00C01721"/>
    <w:rsid w:val="00C217C1"/>
    <w:rsid w:val="00C2338C"/>
    <w:rsid w:val="00C257B9"/>
    <w:rsid w:val="00C42BB7"/>
    <w:rsid w:val="00C605E6"/>
    <w:rsid w:val="00C70D58"/>
    <w:rsid w:val="00C9399F"/>
    <w:rsid w:val="00CA14D5"/>
    <w:rsid w:val="00CE40D1"/>
    <w:rsid w:val="00CF661F"/>
    <w:rsid w:val="00D313D6"/>
    <w:rsid w:val="00D32D6D"/>
    <w:rsid w:val="00D44FF9"/>
    <w:rsid w:val="00D62407"/>
    <w:rsid w:val="00D6756F"/>
    <w:rsid w:val="00D7745D"/>
    <w:rsid w:val="00D835DD"/>
    <w:rsid w:val="00D86195"/>
    <w:rsid w:val="00D93EC9"/>
    <w:rsid w:val="00DD7EB6"/>
    <w:rsid w:val="00DF4FD2"/>
    <w:rsid w:val="00DF64DF"/>
    <w:rsid w:val="00DF6D5A"/>
    <w:rsid w:val="00E32540"/>
    <w:rsid w:val="00E33411"/>
    <w:rsid w:val="00E4579A"/>
    <w:rsid w:val="00E67F9C"/>
    <w:rsid w:val="00E840B8"/>
    <w:rsid w:val="00EB2206"/>
    <w:rsid w:val="00EB2CA2"/>
    <w:rsid w:val="00EC294D"/>
    <w:rsid w:val="00F07911"/>
    <w:rsid w:val="00F34371"/>
    <w:rsid w:val="00F42C9A"/>
    <w:rsid w:val="00F7468D"/>
    <w:rsid w:val="00F872C1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0FB"/>
    <w:rPr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59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96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9E452-F438-4893-9B34-E41594F3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texnipir</dc:creator>
  <cp:lastModifiedBy>netuser</cp:lastModifiedBy>
  <cp:revision>2</cp:revision>
  <cp:lastPrinted>2020-04-01T07:07:00Z</cp:lastPrinted>
  <dcterms:created xsi:type="dcterms:W3CDTF">2020-12-08T10:19:00Z</dcterms:created>
  <dcterms:modified xsi:type="dcterms:W3CDTF">2020-12-08T10:19:00Z</dcterms:modified>
</cp:coreProperties>
</file>